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ноября 2013 г. N 995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ПРИМЕРНОГО ПОЛОЖЕНИЯ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ДЕЛАМ НЕСОВЕРШЕННОЛЕТНИХ И ЗАЩИТЕ ИХ ПРАВ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прилагаемое </w:t>
      </w:r>
      <w:hyperlink w:anchor="Par25" w:history="1">
        <w:r>
          <w:rPr>
            <w:rFonts w:ascii="Calibri" w:hAnsi="Calibri" w:cs="Calibri"/>
            <w:color w:val="0000FF"/>
          </w:rPr>
          <w:t>Примерное положение</w:t>
        </w:r>
      </w:hyperlink>
      <w:r>
        <w:rPr>
          <w:rFonts w:ascii="Calibri" w:hAnsi="Calibri" w:cs="Calibri"/>
        </w:rPr>
        <w:t xml:space="preserve"> о комиссиях по делам несовершеннолетних и защите их прав.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Утверждено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ноября 2013 г. N 995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5"/>
      <w:bookmarkEnd w:id="2"/>
      <w:r>
        <w:rPr>
          <w:rFonts w:ascii="Calibri" w:hAnsi="Calibri" w:cs="Calibri"/>
          <w:b/>
          <w:bCs/>
        </w:rPr>
        <w:t>ПРИМЕРНОЕ ПОЛОЖЕНИЕ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ДЕЛАМ НЕСОВЕРШЕННОЛЕТНИХ И ЗАЩИТЕ ИХ ПРАВ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Комиссии по делам несовершеннолетних и защите их прав (далее - комиссии) создаются в порядке, установленном законодательством субъекта Российской Федерации.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Комиссии являются коллегиальными органами системы профилактики безнадзорности и правонарушений несовершеннолетних (далее - система профилактики) субъектов Российской Федерации, обеспечивающими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</w:t>
      </w:r>
      <w:proofErr w:type="gramEnd"/>
      <w:r>
        <w:rPr>
          <w:rFonts w:ascii="Calibri" w:hAnsi="Calibri" w:cs="Calibri"/>
        </w:rPr>
        <w:t xml:space="preserve"> случаев вовлечения несовершеннолетних в совершение преступлений и антиобщественных действий.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Исполнительные органы государственной власти субъектов Российской Федерации, а также органы местного самоуправления, на которые в соответствии с законодательством субъектов Российской Федерации возложены полномочия по созданию комиссий, для обеспечения деятельности комиссий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Систему комиссий субъектов Российской Федерации составляют: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комиссии,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(далее - комиссии субъектов Российской Федерации);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комиссии, созданные органами местного самоуправления и осуществляющие деятельность на территории муниципальных образований субъектов Российской Федерации, - районные (городские), районные комиссии в городах (далее - муниципальные комиссии).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Комиссии руководствуются в своей деятельности </w:t>
      </w:r>
      <w:hyperlink r:id="rId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Примерным положением, а также законами и актами субъектов Российской Федерации.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Деятельность комиссий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рассмотрения комиссиями материалов (дел), не связанных с делами об административных правонарушениях, определяется законодательством субъектов Российской Федерации, если иное не установлено федеральным законодательством.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Задачами комиссий являются: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обеспечение защиты прав и законных интересов несовершеннолетних;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социально-педагогическая реабилитация несовершеннолетних, находящихся в социально опасном положении, в том </w:t>
      </w: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 xml:space="preserve"> связанном с немедицинским потреблением наркотических средств и психотропных веществ;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выявление и пресечение случаев вовлечения несовершеннолетних в совершение преступлений и антиобщественных действий.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решения возложенных задач: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комиссии субъектов Российской Федерации и муниципальные комиссии: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организуют</w:t>
      </w:r>
      <w:proofErr w:type="gramEnd"/>
      <w:r>
        <w:rPr>
          <w:rFonts w:ascii="Calibri" w:hAnsi="Calibri" w:cs="Calibri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  <w:proofErr w:type="gramEnd"/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комиссии субъектов Российской Федерации: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координируют деятельность органов и учреждений системы профилактики, осуществляют мониторинг их деятельности в пределах и порядке, установленных законодательством Российской Федерации и соответствующих субъектов Российской Федерации;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оказывают методическую помощь, осуществляют информационное обеспечение и </w:t>
      </w:r>
      <w:proofErr w:type="gramStart"/>
      <w:r>
        <w:rPr>
          <w:rFonts w:ascii="Calibri" w:hAnsi="Calibri" w:cs="Calibri"/>
        </w:rPr>
        <w:t xml:space="preserve">контроль </w:t>
      </w:r>
      <w:r>
        <w:rPr>
          <w:rFonts w:ascii="Calibri" w:hAnsi="Calibri" w:cs="Calibri"/>
        </w:rPr>
        <w:lastRenderedPageBreak/>
        <w:t>за</w:t>
      </w:r>
      <w:proofErr w:type="gramEnd"/>
      <w:r>
        <w:rPr>
          <w:rFonts w:ascii="Calibri" w:hAnsi="Calibri" w:cs="Calibri"/>
        </w:rPr>
        <w:t xml:space="preserve"> деятельностью муниципальных комиссий в соответствии с законодательством субъектов Российской Федерации;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участвуют в разработке проектов нормативных правовых актов субъектов Российской Федерации, направленных на профилактику безнадзорности, беспризорности, алкоголизма, наркомании и правонарушений несовершеннолетних, реабилитацию и ресоциализацию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анализируют их эффективность;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принимают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указанной информации при ее хранении и использовании;</w:t>
      </w:r>
      <w:proofErr w:type="gramEnd"/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могут принимать участие в работе по ресоциализации несовершеннолетних осужденных, содержащихся в воспитательных колониях, дислоцируемых в других субъектах Российской Федерации, и вправе в установленном порядке посещать указанные исправительные учреждения;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могут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иные полномочия, предусмотренные законодательством Российской Федерации и соответствующих субъектов Российской Федерации;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муниципальные комиссии: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подготавливают совместно с соответствующими органами или </w:t>
      </w:r>
      <w:proofErr w:type="gramStart"/>
      <w:r>
        <w:rPr>
          <w:rFonts w:ascii="Calibri" w:hAnsi="Calibri" w:cs="Calibri"/>
        </w:rPr>
        <w:t>учреждениями</w:t>
      </w:r>
      <w:proofErr w:type="gramEnd"/>
      <w:r>
        <w:rPr>
          <w:rFonts w:ascii="Calibri" w:hAnsi="Calibri" w:cs="Calibri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дают при наличии согласия родителей </w:t>
      </w:r>
      <w:hyperlink r:id="rId8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>
        <w:rPr>
          <w:rFonts w:ascii="Calibri" w:hAnsi="Calibri" w:cs="Calibri"/>
        </w:rPr>
        <w:t>Комиссии принимают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>
        <w:rPr>
          <w:rFonts w:ascii="Calibri" w:hAnsi="Calibri" w:cs="Calibri"/>
        </w:rPr>
        <w:t xml:space="preserve"> несовершеннолетних;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принимают решения на основании заключения психолого-медико-педагогической </w:t>
      </w:r>
      <w:hyperlink r:id="rId9" w:history="1">
        <w:r>
          <w:rPr>
            <w:rFonts w:ascii="Calibri" w:hAnsi="Calibri" w:cs="Calibri"/>
            <w:color w:val="0000FF"/>
          </w:rPr>
          <w:t>комиссии</w:t>
        </w:r>
      </w:hyperlink>
      <w:r>
        <w:rPr>
          <w:rFonts w:ascii="Calibri" w:hAnsi="Calibri" w:cs="Calibri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принимают постановления об отчислении несовершеннолетних из специальных учебно-воспитательных учреждений открытого типа;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подготавливают и направляют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рассматривают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>
        <w:rPr>
          <w:rFonts w:ascii="Calibri" w:hAnsi="Calibri" w:cs="Calibri"/>
        </w:rPr>
        <w:t>судом</w:t>
      </w:r>
      <w:proofErr w:type="gramEnd"/>
      <w:r>
        <w:rPr>
          <w:rFonts w:ascii="Calibri" w:hAnsi="Calibri" w:cs="Calibri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10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>, относящиеся к установленной сфере деятельности комиссий;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вносят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>
        <w:rPr>
          <w:rFonts w:ascii="Calibri" w:hAnsi="Calibri" w:cs="Calibri"/>
        </w:rPr>
        <w:t>истечения</w:t>
      </w:r>
      <w:proofErr w:type="gramEnd"/>
      <w:r>
        <w:rPr>
          <w:rFonts w:ascii="Calibri" w:hAnsi="Calibri" w:cs="Calibri"/>
        </w:rPr>
        <w:t xml:space="preserve"> установленного судом срока пребывания несовершеннолетнего в указанном учреждении;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2" w:history="1">
        <w:r>
          <w:rPr>
            <w:rFonts w:ascii="Calibri" w:hAnsi="Calibri" w:cs="Calibri"/>
            <w:color w:val="0000FF"/>
          </w:rPr>
          <w:t>заболеваний</w:t>
        </w:r>
      </w:hyperlink>
      <w:r>
        <w:rPr>
          <w:rFonts w:ascii="Calibri" w:hAnsi="Calibri" w:cs="Calibri"/>
        </w:rPr>
        <w:t>, препятствующих содержанию и обучению в специальном учебно-воспитательном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закрытого типа;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иные полномочия, установленные законодательством Российской Федерации или субъекта Российской Федерации.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</w:t>
      </w:r>
      <w:r>
        <w:rPr>
          <w:rFonts w:ascii="Calibri" w:hAnsi="Calibri" w:cs="Calibri"/>
        </w:rPr>
        <w:lastRenderedPageBreak/>
        <w:t>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Председатель комиссии: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осуществляет руководство деятельностью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председательствует на заседании комиссии и организует ее работу;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имеет право решающего голоса при голосовании на заседании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представляет комиссию в государственных органах, органах местного самоуправления и иных организациях;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утверждает повестку заседания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назначает дату заседания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>
        <w:rPr>
          <w:rFonts w:ascii="Calibri" w:hAnsi="Calibri" w:cs="Calibri"/>
        </w:rPr>
        <w:t>обязательные к исполнению</w:t>
      </w:r>
      <w:proofErr w:type="gramEnd"/>
      <w:r>
        <w:rPr>
          <w:rFonts w:ascii="Calibri" w:hAnsi="Calibri" w:cs="Calibri"/>
        </w:rPr>
        <w:t xml:space="preserve"> поручения по вопросам, отнесенным к компетенции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плана работы комиссии, подписывает постановления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Заместитель председателя комиссии: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выполняет поручения председателя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исполняет обязанности председателя комиссии в его отсутствие;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постановлений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своевременной подготовкой материалов для рассмотрения на заседании комиссии.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Ответственный секретарь комиссии: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осуществляет подготовку материалов для рассмотрения на заседании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выполняет поручения председателя и заместителя председателя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отвечает за ведение делопроизводства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обеспечивает вручение копий постановлений комиссии.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участвуют в заседании комиссии и его подготовке;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ж) посещают организации, обеспечивающие реализацию несовершеннолетними их прав на </w:t>
      </w:r>
      <w:r>
        <w:rPr>
          <w:rFonts w:ascii="Calibri" w:hAnsi="Calibri" w:cs="Calibri"/>
        </w:rPr>
        <w:lastRenderedPageBreak/>
        <w:t>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rPr>
          <w:rFonts w:ascii="Calibri" w:hAnsi="Calibri" w:cs="Calibri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выполняют поручения председателя комиссии.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Заседания комиссии проводятся в соответствии с планами работы, а также по мере необходимости.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На заседании комиссии председательствует ее председатель либо заместитель председателя комиссии.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Решения комиссии принимаются большинством голосов присутствующих на заседании членов комиссии.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Протокол заседания комиссии подписывается председательствующим на заседании комиссии и секретарем заседания комиссии.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Решения комиссии оформляются в форме постановлений, в которых указываются: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время и место проведения заседания;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присутствующих и отсутствующих членах комиссии;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об иных лицах, присутствующих на заседании;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вопрос повестки дня, по которому вынесено постановление;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содержание рассматриваемого вопроса;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решение, принятое по рассматриваемому вопросу;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</w:t>
      </w:r>
      <w:bookmarkStart w:id="3" w:name="_GoBack"/>
      <w:r>
        <w:rPr>
          <w:rFonts w:ascii="Calibri" w:hAnsi="Calibri" w:cs="Calibri"/>
        </w:rPr>
        <w:t>которые должны предпринять соответствующие органы или учреждения системы профилактики;</w:t>
      </w:r>
    </w:p>
    <w:bookmarkEnd w:id="3"/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Постановления, принятые комиссией, обязательны для исполнения органами и учреждениями системы профилактики.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Постановление комиссии может быть обжаловано в порядке, установленном законодательством Российской Федерации.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Комиссия имеет бланк и печать со своим наименованием.</w:t>
      </w: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5FAD" w:rsidRDefault="00765FA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41018" w:rsidRDefault="00C41018"/>
    <w:sectPr w:rsidR="00C41018" w:rsidSect="0028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D"/>
    <w:rsid w:val="00765FAD"/>
    <w:rsid w:val="00C4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7D64976F5CC7FAFE5645EF22C51D918F64B6B31EF502D71693310262BEA6D846C07BAE8901ErBI5M" TargetMode="External"/><Relationship Id="rId13" Type="http://schemas.openxmlformats.org/officeDocument/2006/relationships/hyperlink" Target="consultantplus://offline/ref=C467D64976F5CC7FAFE5645EF22C51D910F74D6430E70D2779303F122124B57A83250BBBE8921BB9rDI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67D64976F5CC7FAFE5645EF22C51D913F74A683BB25A25286531r1I7M" TargetMode="External"/><Relationship Id="rId12" Type="http://schemas.openxmlformats.org/officeDocument/2006/relationships/hyperlink" Target="consultantplus://offline/ref=C467D64976F5CC7FAFE5645EF22C51D910F84E6E36ED0D2779303F122124B57A83250BBBE8901EB1rDI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67D64976F5CC7FAFE5645EF22C51D910F84E6F39EC0D2779303F122124B57A83250BBBE8901BB7rDI6M" TargetMode="External"/><Relationship Id="rId11" Type="http://schemas.openxmlformats.org/officeDocument/2006/relationships/hyperlink" Target="consultantplus://offline/ref=C467D64976F5CC7FAFE5645EF22C51D910F74D6430E70D2779303F122124B57A83250BBBE89116B6rDI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67D64976F5CC7FAFE5645EF22C51D918F64B6B31EF502D71693310262BEA6D846C07BAE8901ErBI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67D64976F5CC7FAFE5645EF22C51D910FA4E6B35E40D2779303F122124B57A83250BBBE8901EB0rDI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</dc:creator>
  <cp:lastModifiedBy>541</cp:lastModifiedBy>
  <cp:revision>1</cp:revision>
  <dcterms:created xsi:type="dcterms:W3CDTF">2015-06-26T12:08:00Z</dcterms:created>
  <dcterms:modified xsi:type="dcterms:W3CDTF">2015-06-26T12:09:00Z</dcterms:modified>
</cp:coreProperties>
</file>